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388" w:rsidRPr="00E06CE4" w:rsidRDefault="003A4388" w:rsidP="003A4388">
      <w:pPr>
        <w:shd w:val="clear" w:color="auto" w:fill="FFFFFF"/>
        <w:tabs>
          <w:tab w:val="left" w:pos="0"/>
        </w:tabs>
        <w:ind w:right="71" w:firstLine="0"/>
        <w:jc w:val="center"/>
        <w:rPr>
          <w:b/>
          <w:bCs/>
          <w:color w:val="000000"/>
          <w:spacing w:val="-8"/>
          <w:szCs w:val="28"/>
          <w:lang w:val="kk-KZ"/>
        </w:rPr>
      </w:pPr>
      <w:r w:rsidRPr="00E06CE4">
        <w:rPr>
          <w:b/>
          <w:bCs/>
          <w:color w:val="000000"/>
          <w:spacing w:val="-8"/>
          <w:szCs w:val="28"/>
          <w:lang w:val="kk-KZ"/>
        </w:rPr>
        <w:t xml:space="preserve">1.4 </w:t>
      </w:r>
      <w:r>
        <w:rPr>
          <w:b/>
          <w:bCs/>
          <w:color w:val="000000"/>
          <w:spacing w:val="-8"/>
          <w:szCs w:val="28"/>
          <w:lang w:val="kk-KZ"/>
        </w:rPr>
        <w:t>Жасанды базисті с</w:t>
      </w:r>
      <w:r w:rsidRPr="00E06CE4">
        <w:rPr>
          <w:b/>
          <w:bCs/>
          <w:color w:val="000000"/>
          <w:spacing w:val="-8"/>
          <w:szCs w:val="28"/>
          <w:lang w:val="kk-KZ"/>
        </w:rPr>
        <w:t>имплекс</w:t>
      </w:r>
      <w:r>
        <w:rPr>
          <w:b/>
          <w:bCs/>
          <w:color w:val="000000"/>
          <w:spacing w:val="-8"/>
          <w:szCs w:val="28"/>
          <w:lang w:val="kk-KZ"/>
        </w:rPr>
        <w:t xml:space="preserve"> әдісі</w:t>
      </w:r>
      <w:r w:rsidRPr="00E06CE4">
        <w:rPr>
          <w:b/>
          <w:bCs/>
          <w:color w:val="000000"/>
          <w:spacing w:val="-8"/>
          <w:szCs w:val="28"/>
          <w:lang w:val="kk-KZ"/>
        </w:rPr>
        <w:t xml:space="preserve"> (М-</w:t>
      </w:r>
      <w:r>
        <w:rPr>
          <w:b/>
          <w:bCs/>
          <w:color w:val="000000"/>
          <w:spacing w:val="-8"/>
          <w:szCs w:val="28"/>
          <w:lang w:val="kk-KZ"/>
        </w:rPr>
        <w:t>әдіс</w:t>
      </w:r>
      <w:r w:rsidRPr="00E06CE4">
        <w:rPr>
          <w:b/>
          <w:bCs/>
          <w:color w:val="000000"/>
          <w:spacing w:val="-8"/>
          <w:szCs w:val="28"/>
          <w:lang w:val="kk-KZ"/>
        </w:rPr>
        <w:t>)</w:t>
      </w:r>
    </w:p>
    <w:p w:rsidR="003A4388" w:rsidRPr="00E06CE4" w:rsidRDefault="003A4388" w:rsidP="003A4388">
      <w:pPr>
        <w:shd w:val="clear" w:color="auto" w:fill="FFFFFF"/>
        <w:tabs>
          <w:tab w:val="left" w:pos="0"/>
        </w:tabs>
        <w:ind w:right="71" w:hanging="540"/>
        <w:rPr>
          <w:color w:val="000000"/>
          <w:spacing w:val="-8"/>
          <w:szCs w:val="28"/>
          <w:lang w:val="kk-KZ"/>
        </w:rPr>
      </w:pPr>
    </w:p>
    <w:p w:rsidR="003A4388" w:rsidRDefault="003A4388" w:rsidP="003A4388">
      <w:pPr>
        <w:shd w:val="clear" w:color="auto" w:fill="FFFFFF"/>
        <w:jc w:val="both"/>
        <w:rPr>
          <w:color w:val="000000"/>
          <w:szCs w:val="28"/>
          <w:lang w:val="kk-KZ"/>
        </w:rPr>
      </w:pPr>
      <w:r>
        <w:rPr>
          <w:color w:val="000000"/>
          <w:szCs w:val="28"/>
          <w:lang w:val="kk-KZ"/>
        </w:rPr>
        <w:t xml:space="preserve">Сызықтық бағдарламалаудың бастапқы </w:t>
      </w:r>
      <w:r>
        <w:rPr>
          <w:lang w:val="kk-KZ"/>
        </w:rPr>
        <w:t xml:space="preserve">канондық </w:t>
      </w:r>
      <w:r>
        <w:rPr>
          <w:color w:val="000000"/>
          <w:szCs w:val="28"/>
          <w:lang w:val="kk-KZ"/>
        </w:rPr>
        <w:t>есебінде (СБКЕ) бастапқы тірек жоспары жоқ болғанда жасанды базисті с</w:t>
      </w:r>
      <w:r w:rsidRPr="00E06CE4">
        <w:rPr>
          <w:color w:val="000000"/>
          <w:szCs w:val="28"/>
          <w:lang w:val="kk-KZ"/>
        </w:rPr>
        <w:t>имплекс</w:t>
      </w:r>
      <w:r>
        <w:rPr>
          <w:color w:val="000000"/>
          <w:szCs w:val="28"/>
          <w:lang w:val="kk-KZ"/>
        </w:rPr>
        <w:t xml:space="preserve"> әдісі қолданылады.Мұндай жағдай бастапқы шектеуде «тең» немесе «үлкен немесе тең» деген таңбалары болғанда орын алады.</w:t>
      </w:r>
    </w:p>
    <w:p w:rsidR="003A4388" w:rsidRDefault="003A4388" w:rsidP="003A4388">
      <w:pPr>
        <w:shd w:val="clear" w:color="auto" w:fill="FFFFFF"/>
        <w:jc w:val="both"/>
        <w:rPr>
          <w:color w:val="000000"/>
          <w:szCs w:val="28"/>
          <w:lang w:val="kk-KZ"/>
        </w:rPr>
      </w:pPr>
      <w:r>
        <w:rPr>
          <w:color w:val="000000"/>
          <w:szCs w:val="28"/>
          <w:lang w:val="kk-KZ"/>
        </w:rPr>
        <w:t>М</w:t>
      </w:r>
      <w:r w:rsidRPr="00D11D78">
        <w:rPr>
          <w:color w:val="000000"/>
          <w:szCs w:val="28"/>
          <w:lang w:val="kk-KZ"/>
        </w:rPr>
        <w:t>-</w:t>
      </w:r>
      <w:r>
        <w:rPr>
          <w:color w:val="000000"/>
          <w:szCs w:val="28"/>
          <w:lang w:val="kk-KZ"/>
        </w:rPr>
        <w:t>әдіс М</w:t>
      </w:r>
      <w:r w:rsidRPr="00D11D78">
        <w:rPr>
          <w:color w:val="000000"/>
          <w:szCs w:val="28"/>
          <w:lang w:val="kk-KZ"/>
        </w:rPr>
        <w:t>-</w:t>
      </w:r>
      <w:r>
        <w:rPr>
          <w:color w:val="000000"/>
          <w:szCs w:val="28"/>
          <w:lang w:val="kk-KZ"/>
        </w:rPr>
        <w:t>есебіне симплекс</w:t>
      </w:r>
      <w:r w:rsidRPr="00D11D78">
        <w:rPr>
          <w:color w:val="000000"/>
          <w:szCs w:val="28"/>
          <w:lang w:val="kk-KZ"/>
        </w:rPr>
        <w:t>-</w:t>
      </w:r>
      <w:r>
        <w:rPr>
          <w:color w:val="000000"/>
          <w:szCs w:val="28"/>
          <w:lang w:val="kk-KZ"/>
        </w:rPr>
        <w:t xml:space="preserve">әдісін қолдаудан тұрады. Ол бастпақы есепке бастапқы СБКЕ теңдеулер жүйесінің сол жағына жаңадан алынатын матрица сызықтық тәуелді емес бірлік векторларының жүйесінен тұратындай тиісті теріс емес жасанды айнымалылары бар жасанды бірлік векторларын қосудан құралады. Бастапқы есептің мақсатты функциясына  оның максималдануы кезінде жасанды айнымалылардың қосындысына </w:t>
      </w:r>
      <w:r w:rsidRPr="0060332A">
        <w:rPr>
          <w:color w:val="000000"/>
          <w:szCs w:val="28"/>
          <w:lang w:val="kk-KZ"/>
        </w:rPr>
        <w:t xml:space="preserve">(-М) </w:t>
      </w:r>
      <w:r>
        <w:rPr>
          <w:color w:val="000000"/>
          <w:szCs w:val="28"/>
          <w:lang w:val="kk-KZ"/>
        </w:rPr>
        <w:t xml:space="preserve">саны көбейтілген түріндегі қосылғыш қосылады, мұндағы М – жеткілікті үлкен оң сан, яғни базистен осы айнымалыларды алу үшін оларды мақсатты функцияға </w:t>
      </w:r>
      <w:r w:rsidRPr="0060332A">
        <w:rPr>
          <w:color w:val="000000"/>
          <w:szCs w:val="28"/>
          <w:lang w:val="kk-KZ"/>
        </w:rPr>
        <w:t xml:space="preserve">(-М) </w:t>
      </w:r>
      <w:r>
        <w:rPr>
          <w:color w:val="000000"/>
          <w:szCs w:val="28"/>
          <w:lang w:val="kk-KZ"/>
        </w:rPr>
        <w:t>үлкен теріс коэффициенттерімен енгізеді.</w:t>
      </w:r>
    </w:p>
    <w:p w:rsidR="003A4388" w:rsidRDefault="003A4388" w:rsidP="003A4388">
      <w:pPr>
        <w:shd w:val="clear" w:color="auto" w:fill="FFFFFF"/>
        <w:jc w:val="both"/>
        <w:rPr>
          <w:color w:val="000000"/>
          <w:szCs w:val="28"/>
          <w:lang w:val="kk-KZ"/>
        </w:rPr>
      </w:pPr>
      <w:r>
        <w:rPr>
          <w:color w:val="000000"/>
          <w:szCs w:val="28"/>
          <w:lang w:val="kk-KZ"/>
        </w:rPr>
        <w:t>Осылайша алынған есепте бастапқы тірек жоспары белгілі.</w:t>
      </w:r>
    </w:p>
    <w:p w:rsidR="003A4388" w:rsidRDefault="003A4388" w:rsidP="003A4388">
      <w:pPr>
        <w:shd w:val="clear" w:color="auto" w:fill="FFFFFF"/>
        <w:jc w:val="both"/>
        <w:rPr>
          <w:color w:val="000000"/>
          <w:szCs w:val="28"/>
          <w:lang w:val="kk-KZ"/>
        </w:rPr>
      </w:pPr>
      <w:r>
        <w:rPr>
          <w:color w:val="000000"/>
          <w:szCs w:val="28"/>
          <w:lang w:val="kk-KZ"/>
        </w:rPr>
        <w:t>М</w:t>
      </w:r>
      <w:r w:rsidRPr="004135B2">
        <w:rPr>
          <w:color w:val="000000"/>
          <w:szCs w:val="28"/>
          <w:lang w:val="kk-KZ"/>
        </w:rPr>
        <w:t>-</w:t>
      </w:r>
      <w:r>
        <w:rPr>
          <w:color w:val="000000"/>
          <w:szCs w:val="28"/>
          <w:lang w:val="kk-KZ"/>
        </w:rPr>
        <w:t>есебін шешу барысында симплекс</w:t>
      </w:r>
      <w:r w:rsidRPr="004135B2">
        <w:rPr>
          <w:color w:val="000000"/>
          <w:szCs w:val="28"/>
          <w:lang w:val="kk-KZ"/>
        </w:rPr>
        <w:t>-</w:t>
      </w:r>
      <w:r>
        <w:rPr>
          <w:color w:val="000000"/>
          <w:szCs w:val="28"/>
          <w:lang w:val="kk-KZ"/>
        </w:rPr>
        <w:t>кестесінде жасанды векторларды олардың базистен шығуына байланысты сызып отыру керек. Егер жасанды векторлардың барлығы базистен шықса, онда бастапқы есептің теңдеулер жүйесіне ұқсас теңдеулер жүйесін аламыз. Егер М</w:t>
      </w:r>
      <w:r w:rsidRPr="004D0B77">
        <w:rPr>
          <w:color w:val="000000"/>
          <w:szCs w:val="28"/>
          <w:lang w:val="kk-KZ"/>
        </w:rPr>
        <w:t>-</w:t>
      </w:r>
      <w:r>
        <w:rPr>
          <w:color w:val="000000"/>
          <w:szCs w:val="28"/>
          <w:lang w:val="kk-KZ"/>
        </w:rPr>
        <w:t>есептің оңтайлы шешімінде жасанды айнымалылар болса және М</w:t>
      </w:r>
      <w:r w:rsidRPr="004D0B77">
        <w:rPr>
          <w:color w:val="000000"/>
          <w:szCs w:val="28"/>
          <w:lang w:val="kk-KZ"/>
        </w:rPr>
        <w:t>-</w:t>
      </w:r>
      <w:r>
        <w:rPr>
          <w:color w:val="000000"/>
          <w:szCs w:val="28"/>
          <w:lang w:val="kk-KZ"/>
        </w:rPr>
        <w:t>есебі шешілмейтін болса, онда бастапқы есеп те шешілмейді.</w:t>
      </w:r>
    </w:p>
    <w:p w:rsidR="003A4388" w:rsidRPr="00D11D78" w:rsidRDefault="003A4388" w:rsidP="003A4388">
      <w:pPr>
        <w:shd w:val="clear" w:color="auto" w:fill="FFFFFF"/>
        <w:jc w:val="both"/>
        <w:rPr>
          <w:color w:val="000000"/>
          <w:szCs w:val="28"/>
          <w:lang w:val="kk-KZ"/>
        </w:rPr>
      </w:pPr>
      <w:r>
        <w:rPr>
          <w:color w:val="000000"/>
          <w:szCs w:val="28"/>
          <w:lang w:val="kk-KZ"/>
        </w:rPr>
        <w:t>Мысалы. Симплекс әдісімен сызықтық бағдарламалау есебін шешу:</w:t>
      </w:r>
    </w:p>
    <w:p w:rsidR="003A4388" w:rsidRDefault="003A4388" w:rsidP="003A4388">
      <w:pPr>
        <w:shd w:val="clear" w:color="auto" w:fill="FFFFFF"/>
        <w:tabs>
          <w:tab w:val="left" w:pos="571"/>
        </w:tabs>
        <w:rPr>
          <w:color w:val="000000"/>
          <w:spacing w:val="-8"/>
          <w:szCs w:val="28"/>
        </w:rPr>
      </w:pPr>
      <w:r>
        <w:rPr>
          <w:color w:val="000000"/>
          <w:spacing w:val="-8"/>
          <w:szCs w:val="28"/>
          <w:lang w:val="en-US"/>
        </w:rPr>
        <w:t>f</w:t>
      </w:r>
      <w:r w:rsidRPr="00C22AEE">
        <w:rPr>
          <w:color w:val="000000"/>
          <w:spacing w:val="-8"/>
          <w:szCs w:val="28"/>
        </w:rPr>
        <w:t>(</w:t>
      </w:r>
      <w:r>
        <w:rPr>
          <w:color w:val="000000"/>
          <w:spacing w:val="-8"/>
          <w:szCs w:val="28"/>
        </w:rPr>
        <w:t>Х</w:t>
      </w:r>
      <w:r w:rsidRPr="00C22AEE">
        <w:rPr>
          <w:color w:val="000000"/>
          <w:spacing w:val="-8"/>
          <w:szCs w:val="28"/>
        </w:rPr>
        <w:t>)</w:t>
      </w:r>
      <w:r>
        <w:rPr>
          <w:color w:val="000000"/>
          <w:spacing w:val="-8"/>
          <w:szCs w:val="28"/>
        </w:rPr>
        <w:t>=3х</w:t>
      </w:r>
      <w:r>
        <w:rPr>
          <w:color w:val="000000"/>
          <w:spacing w:val="-8"/>
          <w:szCs w:val="28"/>
          <w:vertAlign w:val="subscript"/>
        </w:rPr>
        <w:t>1</w:t>
      </w:r>
      <w:r>
        <w:rPr>
          <w:color w:val="000000"/>
          <w:spacing w:val="-8"/>
          <w:szCs w:val="28"/>
        </w:rPr>
        <w:t>+3 х</w:t>
      </w:r>
      <w:r>
        <w:rPr>
          <w:color w:val="000000"/>
          <w:spacing w:val="-8"/>
          <w:szCs w:val="28"/>
          <w:vertAlign w:val="subscript"/>
        </w:rPr>
        <w:t>2</w:t>
      </w:r>
      <w:r>
        <w:rPr>
          <w:color w:val="000000"/>
          <w:spacing w:val="-8"/>
          <w:szCs w:val="28"/>
        </w:rPr>
        <w:t xml:space="preserve">→ </w:t>
      </w:r>
      <w:proofErr w:type="spellStart"/>
      <w:r>
        <w:rPr>
          <w:color w:val="000000"/>
          <w:spacing w:val="-8"/>
          <w:szCs w:val="28"/>
        </w:rPr>
        <w:t>max</w:t>
      </w:r>
      <w:proofErr w:type="spellEnd"/>
    </w:p>
    <w:p w:rsidR="003A4388" w:rsidRDefault="003A4388" w:rsidP="003A4388">
      <w:pPr>
        <w:shd w:val="clear" w:color="auto" w:fill="FFFFFF"/>
        <w:tabs>
          <w:tab w:val="left" w:pos="571"/>
        </w:tabs>
        <w:rPr>
          <w:color w:val="000000"/>
          <w:spacing w:val="-8"/>
          <w:szCs w:val="28"/>
        </w:rPr>
      </w:pPr>
      <w:r>
        <w:rPr>
          <w:color w:val="000000"/>
          <w:spacing w:val="-8"/>
          <w:szCs w:val="28"/>
          <w:lang w:val="kk-KZ"/>
        </w:rPr>
        <w:t>шектеулері</w:t>
      </w:r>
      <w:r>
        <w:rPr>
          <w:color w:val="000000"/>
          <w:spacing w:val="-8"/>
          <w:szCs w:val="28"/>
        </w:rPr>
        <w:t xml:space="preserve">: </w:t>
      </w:r>
      <w:r w:rsidRPr="00601013">
        <w:rPr>
          <w:color w:val="000000"/>
          <w:spacing w:val="-8"/>
          <w:position w:val="-68"/>
          <w:szCs w:val="28"/>
        </w:rPr>
        <w:object w:dxaOrig="1320" w:dyaOrig="1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9pt;height:74.05pt" o:ole="">
            <v:imagedata r:id="rId5" o:title=""/>
          </v:shape>
          <o:OLEObject Type="Embed" ProgID="Equation.3" ShapeID="_x0000_i1025" DrawAspect="Content" ObjectID="_1600028030" r:id="rId6"/>
        </w:object>
      </w:r>
    </w:p>
    <w:p w:rsidR="003A4388" w:rsidRDefault="003A4388" w:rsidP="003A4388">
      <w:pPr>
        <w:shd w:val="clear" w:color="auto" w:fill="FFFFFF"/>
        <w:tabs>
          <w:tab w:val="left" w:pos="571"/>
        </w:tabs>
        <w:rPr>
          <w:color w:val="000000"/>
          <w:spacing w:val="-8"/>
          <w:szCs w:val="28"/>
        </w:rPr>
      </w:pPr>
      <w:r>
        <w:rPr>
          <w:lang w:val="kk-KZ"/>
        </w:rPr>
        <w:t xml:space="preserve">Канондық </w:t>
      </w:r>
      <w:r>
        <w:rPr>
          <w:color w:val="000000"/>
          <w:spacing w:val="-8"/>
          <w:szCs w:val="28"/>
        </w:rPr>
        <w:t>форма</w:t>
      </w:r>
      <w:r>
        <w:rPr>
          <w:color w:val="000000"/>
          <w:spacing w:val="-8"/>
          <w:szCs w:val="28"/>
          <w:lang w:val="kk-KZ"/>
        </w:rPr>
        <w:t>сы</w:t>
      </w:r>
      <w:r>
        <w:rPr>
          <w:color w:val="000000"/>
          <w:spacing w:val="-8"/>
          <w:szCs w:val="28"/>
        </w:rPr>
        <w:t xml:space="preserve">: </w:t>
      </w:r>
    </w:p>
    <w:p w:rsidR="003A4388" w:rsidRDefault="003A4388" w:rsidP="003A4388">
      <w:pPr>
        <w:shd w:val="clear" w:color="auto" w:fill="FFFFFF"/>
        <w:tabs>
          <w:tab w:val="left" w:pos="571"/>
        </w:tabs>
        <w:rPr>
          <w:color w:val="000000"/>
          <w:spacing w:val="-8"/>
          <w:szCs w:val="28"/>
        </w:rPr>
      </w:pPr>
      <w:r>
        <w:rPr>
          <w:color w:val="000000"/>
          <w:spacing w:val="-8"/>
          <w:szCs w:val="28"/>
          <w:lang w:val="en-US"/>
        </w:rPr>
        <w:t>f</w:t>
      </w:r>
      <w:r w:rsidRPr="00C22AEE">
        <w:rPr>
          <w:color w:val="000000"/>
          <w:spacing w:val="-8"/>
          <w:szCs w:val="28"/>
        </w:rPr>
        <w:t>(</w:t>
      </w:r>
      <w:r>
        <w:rPr>
          <w:color w:val="000000"/>
          <w:spacing w:val="-8"/>
          <w:szCs w:val="28"/>
        </w:rPr>
        <w:t>Х</w:t>
      </w:r>
      <w:r w:rsidRPr="00C22AEE">
        <w:rPr>
          <w:color w:val="000000"/>
          <w:spacing w:val="-8"/>
          <w:szCs w:val="28"/>
        </w:rPr>
        <w:t>)</w:t>
      </w:r>
      <w:r>
        <w:rPr>
          <w:color w:val="000000"/>
          <w:spacing w:val="-8"/>
          <w:szCs w:val="28"/>
        </w:rPr>
        <w:t>=3х</w:t>
      </w:r>
      <w:r>
        <w:rPr>
          <w:color w:val="000000"/>
          <w:spacing w:val="-8"/>
          <w:szCs w:val="28"/>
          <w:vertAlign w:val="subscript"/>
        </w:rPr>
        <w:t>1</w:t>
      </w:r>
      <w:r>
        <w:rPr>
          <w:color w:val="000000"/>
          <w:spacing w:val="-8"/>
          <w:szCs w:val="28"/>
        </w:rPr>
        <w:t>+3 х</w:t>
      </w:r>
      <w:r>
        <w:rPr>
          <w:color w:val="000000"/>
          <w:spacing w:val="-8"/>
          <w:szCs w:val="28"/>
          <w:vertAlign w:val="subscript"/>
        </w:rPr>
        <w:t>2</w:t>
      </w:r>
      <w:r>
        <w:rPr>
          <w:color w:val="000000"/>
          <w:spacing w:val="-8"/>
          <w:szCs w:val="28"/>
        </w:rPr>
        <w:t>+0х</w:t>
      </w:r>
      <w:r>
        <w:rPr>
          <w:color w:val="000000"/>
          <w:spacing w:val="-8"/>
          <w:szCs w:val="28"/>
          <w:vertAlign w:val="subscript"/>
        </w:rPr>
        <w:t>3</w:t>
      </w:r>
      <w:r>
        <w:rPr>
          <w:color w:val="000000"/>
          <w:spacing w:val="-8"/>
          <w:szCs w:val="28"/>
        </w:rPr>
        <w:t>+0х</w:t>
      </w:r>
      <w:r>
        <w:rPr>
          <w:color w:val="000000"/>
          <w:spacing w:val="-8"/>
          <w:szCs w:val="28"/>
          <w:vertAlign w:val="subscript"/>
        </w:rPr>
        <w:t>4</w:t>
      </w:r>
      <w:r>
        <w:rPr>
          <w:color w:val="000000"/>
          <w:spacing w:val="-8"/>
          <w:szCs w:val="28"/>
        </w:rPr>
        <w:t>+0х</w:t>
      </w:r>
      <w:r>
        <w:rPr>
          <w:color w:val="000000"/>
          <w:spacing w:val="-8"/>
          <w:szCs w:val="28"/>
          <w:vertAlign w:val="subscript"/>
        </w:rPr>
        <w:t>5</w:t>
      </w:r>
      <w:r>
        <w:rPr>
          <w:color w:val="000000"/>
          <w:spacing w:val="-8"/>
          <w:szCs w:val="28"/>
        </w:rPr>
        <w:t xml:space="preserve"> → </w:t>
      </w:r>
      <w:proofErr w:type="spellStart"/>
      <w:r>
        <w:rPr>
          <w:color w:val="000000"/>
          <w:spacing w:val="-8"/>
          <w:szCs w:val="28"/>
        </w:rPr>
        <w:t>max</w:t>
      </w:r>
      <w:proofErr w:type="spellEnd"/>
    </w:p>
    <w:p w:rsidR="003A4388" w:rsidRDefault="003A4388" w:rsidP="003A4388">
      <w:pPr>
        <w:shd w:val="clear" w:color="auto" w:fill="FFFFFF"/>
        <w:tabs>
          <w:tab w:val="left" w:pos="571"/>
        </w:tabs>
        <w:rPr>
          <w:color w:val="000000"/>
          <w:spacing w:val="-8"/>
          <w:szCs w:val="28"/>
        </w:rPr>
      </w:pPr>
      <w:r>
        <w:rPr>
          <w:color w:val="000000"/>
          <w:spacing w:val="-8"/>
          <w:szCs w:val="28"/>
          <w:lang w:val="kk-KZ"/>
        </w:rPr>
        <w:t>шектеулері</w:t>
      </w:r>
      <w:r>
        <w:rPr>
          <w:color w:val="000000"/>
          <w:spacing w:val="-8"/>
          <w:szCs w:val="28"/>
        </w:rPr>
        <w:t xml:space="preserve">: </w:t>
      </w:r>
      <w:r w:rsidRPr="00601013">
        <w:rPr>
          <w:color w:val="000000"/>
          <w:spacing w:val="-8"/>
          <w:position w:val="-68"/>
          <w:szCs w:val="28"/>
        </w:rPr>
        <w:object w:dxaOrig="1760" w:dyaOrig="1480">
          <v:shape id="_x0000_i1026" type="#_x0000_t75" style="width:87.6pt;height:74.05pt" o:ole="">
            <v:imagedata r:id="rId7" o:title=""/>
          </v:shape>
          <o:OLEObject Type="Embed" ProgID="Equation.3" ShapeID="_x0000_i1026" DrawAspect="Content" ObjectID="_1600028031" r:id="rId8"/>
        </w:object>
      </w:r>
    </w:p>
    <w:p w:rsidR="003A4388" w:rsidRDefault="003A4388" w:rsidP="003A4388">
      <w:pPr>
        <w:shd w:val="clear" w:color="auto" w:fill="FFFFFF"/>
        <w:tabs>
          <w:tab w:val="left" w:pos="571"/>
        </w:tabs>
        <w:rPr>
          <w:color w:val="000000"/>
          <w:spacing w:val="-8"/>
          <w:szCs w:val="28"/>
        </w:rPr>
      </w:pPr>
      <w:r>
        <w:rPr>
          <w:color w:val="000000"/>
          <w:spacing w:val="-8"/>
          <w:szCs w:val="28"/>
          <w:lang w:val="kk-KZ"/>
        </w:rPr>
        <w:t xml:space="preserve">Шектеулер жүйесінде ішкі бірлік матрицасы жоқ. </w:t>
      </w:r>
    </w:p>
    <w:p w:rsidR="003A4388" w:rsidRPr="00B43C7A" w:rsidRDefault="003A4388" w:rsidP="003A4388">
      <w:pPr>
        <w:shd w:val="clear" w:color="auto" w:fill="FFFFFF"/>
        <w:tabs>
          <w:tab w:val="left" w:pos="571"/>
        </w:tabs>
        <w:jc w:val="both"/>
        <w:rPr>
          <w:color w:val="000000"/>
          <w:spacing w:val="-8"/>
          <w:szCs w:val="28"/>
          <w:lang w:val="kk-KZ"/>
        </w:rPr>
      </w:pPr>
      <w:r>
        <w:rPr>
          <w:color w:val="000000"/>
          <w:spacing w:val="-8"/>
          <w:szCs w:val="28"/>
          <w:lang w:val="kk-KZ"/>
        </w:rPr>
        <w:t>СБКЕ бастапқы тірек жоспары жоқ. Тірек жоспарын табу үшін М</w:t>
      </w:r>
      <w:r w:rsidRPr="00B43C7A">
        <w:rPr>
          <w:color w:val="000000"/>
          <w:spacing w:val="-8"/>
          <w:szCs w:val="28"/>
          <w:lang w:val="kk-KZ"/>
        </w:rPr>
        <w:t>-</w:t>
      </w:r>
      <w:r>
        <w:rPr>
          <w:color w:val="000000"/>
          <w:spacing w:val="-8"/>
          <w:szCs w:val="28"/>
          <w:lang w:val="kk-KZ"/>
        </w:rPr>
        <w:t>есебіне көшеміз</w:t>
      </w:r>
      <w:r w:rsidRPr="00B43C7A">
        <w:rPr>
          <w:color w:val="000000"/>
          <w:spacing w:val="-8"/>
          <w:szCs w:val="28"/>
          <w:lang w:val="kk-KZ"/>
        </w:rPr>
        <w:t>:</w:t>
      </w:r>
    </w:p>
    <w:p w:rsidR="003A4388" w:rsidRDefault="003A4388" w:rsidP="003A4388">
      <w:pPr>
        <w:shd w:val="clear" w:color="auto" w:fill="FFFFFF"/>
        <w:tabs>
          <w:tab w:val="left" w:pos="571"/>
        </w:tabs>
        <w:rPr>
          <w:color w:val="000000"/>
          <w:spacing w:val="-8"/>
          <w:szCs w:val="28"/>
        </w:rPr>
      </w:pPr>
      <w:r>
        <w:rPr>
          <w:color w:val="000000"/>
          <w:spacing w:val="-8"/>
          <w:szCs w:val="28"/>
          <w:lang w:val="en-US"/>
        </w:rPr>
        <w:t>f</w:t>
      </w:r>
      <w:r w:rsidRPr="00C22AEE">
        <w:rPr>
          <w:color w:val="000000"/>
          <w:spacing w:val="-8"/>
          <w:szCs w:val="28"/>
        </w:rPr>
        <w:t xml:space="preserve"> (</w:t>
      </w:r>
      <w:r>
        <w:rPr>
          <w:color w:val="000000"/>
          <w:spacing w:val="-8"/>
          <w:szCs w:val="28"/>
        </w:rPr>
        <w:t>Х</w:t>
      </w:r>
      <w:r w:rsidRPr="00C22AEE">
        <w:rPr>
          <w:color w:val="000000"/>
          <w:spacing w:val="-8"/>
          <w:szCs w:val="28"/>
        </w:rPr>
        <w:t>)</w:t>
      </w:r>
      <w:r>
        <w:rPr>
          <w:color w:val="000000"/>
          <w:spacing w:val="-8"/>
          <w:szCs w:val="28"/>
        </w:rPr>
        <w:t>=3х</w:t>
      </w:r>
      <w:r>
        <w:rPr>
          <w:color w:val="000000"/>
          <w:spacing w:val="-8"/>
          <w:szCs w:val="28"/>
          <w:vertAlign w:val="subscript"/>
        </w:rPr>
        <w:t>1</w:t>
      </w:r>
      <w:r>
        <w:rPr>
          <w:color w:val="000000"/>
          <w:spacing w:val="-8"/>
          <w:szCs w:val="28"/>
        </w:rPr>
        <w:t>+3 х</w:t>
      </w:r>
      <w:r>
        <w:rPr>
          <w:color w:val="000000"/>
          <w:spacing w:val="-8"/>
          <w:szCs w:val="28"/>
          <w:vertAlign w:val="subscript"/>
        </w:rPr>
        <w:t>2</w:t>
      </w:r>
      <w:r>
        <w:rPr>
          <w:color w:val="000000"/>
          <w:spacing w:val="-8"/>
          <w:szCs w:val="28"/>
        </w:rPr>
        <w:t>+0х</w:t>
      </w:r>
      <w:r>
        <w:rPr>
          <w:color w:val="000000"/>
          <w:spacing w:val="-8"/>
          <w:szCs w:val="28"/>
          <w:vertAlign w:val="subscript"/>
        </w:rPr>
        <w:t>3</w:t>
      </w:r>
      <w:r>
        <w:rPr>
          <w:color w:val="000000"/>
          <w:spacing w:val="-8"/>
          <w:szCs w:val="28"/>
        </w:rPr>
        <w:t>+0х</w:t>
      </w:r>
      <w:r>
        <w:rPr>
          <w:color w:val="000000"/>
          <w:spacing w:val="-8"/>
          <w:szCs w:val="28"/>
          <w:vertAlign w:val="subscript"/>
        </w:rPr>
        <w:t>4</w:t>
      </w:r>
      <w:r>
        <w:rPr>
          <w:color w:val="000000"/>
          <w:spacing w:val="-8"/>
          <w:szCs w:val="28"/>
        </w:rPr>
        <w:t>+0х</w:t>
      </w:r>
      <w:r>
        <w:rPr>
          <w:color w:val="000000"/>
          <w:spacing w:val="-8"/>
          <w:szCs w:val="28"/>
          <w:vertAlign w:val="subscript"/>
        </w:rPr>
        <w:t>5</w:t>
      </w:r>
      <w:r>
        <w:rPr>
          <w:color w:val="000000"/>
          <w:spacing w:val="-8"/>
          <w:szCs w:val="28"/>
        </w:rPr>
        <w:t xml:space="preserve">-Му → </w:t>
      </w:r>
      <w:proofErr w:type="spellStart"/>
      <w:r>
        <w:rPr>
          <w:color w:val="000000"/>
          <w:spacing w:val="-8"/>
          <w:szCs w:val="28"/>
        </w:rPr>
        <w:t>max</w:t>
      </w:r>
      <w:proofErr w:type="spellEnd"/>
    </w:p>
    <w:p w:rsidR="003A4388" w:rsidRDefault="003A4388" w:rsidP="003A4388">
      <w:pPr>
        <w:shd w:val="clear" w:color="auto" w:fill="FFFFFF"/>
        <w:tabs>
          <w:tab w:val="left" w:pos="571"/>
        </w:tabs>
        <w:rPr>
          <w:color w:val="000000"/>
          <w:spacing w:val="-8"/>
          <w:szCs w:val="28"/>
        </w:rPr>
      </w:pPr>
      <w:r>
        <w:rPr>
          <w:color w:val="000000"/>
          <w:spacing w:val="-8"/>
          <w:szCs w:val="28"/>
          <w:lang w:val="kk-KZ"/>
        </w:rPr>
        <w:t>шектеулері</w:t>
      </w:r>
      <w:r>
        <w:rPr>
          <w:color w:val="000000"/>
          <w:spacing w:val="-8"/>
          <w:szCs w:val="28"/>
        </w:rPr>
        <w:t xml:space="preserve">: </w:t>
      </w:r>
      <w:r w:rsidRPr="00601013">
        <w:rPr>
          <w:color w:val="000000"/>
          <w:spacing w:val="-8"/>
          <w:position w:val="-68"/>
          <w:szCs w:val="28"/>
        </w:rPr>
        <w:object w:dxaOrig="2079" w:dyaOrig="1480">
          <v:shape id="_x0000_i1027" type="#_x0000_t75" style="width:103.9pt;height:74.05pt" o:ole="">
            <v:imagedata r:id="rId9" o:title=""/>
          </v:shape>
          <o:OLEObject Type="Embed" ProgID="Equation.3" ShapeID="_x0000_i1027" DrawAspect="Content" ObjectID="_1600028032" r:id="rId10"/>
        </w:object>
      </w:r>
    </w:p>
    <w:p w:rsidR="003A4388" w:rsidRDefault="003A4388" w:rsidP="003A4388">
      <w:pPr>
        <w:shd w:val="clear" w:color="auto" w:fill="FFFFFF"/>
        <w:tabs>
          <w:tab w:val="left" w:pos="571"/>
        </w:tabs>
        <w:jc w:val="both"/>
        <w:rPr>
          <w:color w:val="000000"/>
          <w:spacing w:val="-8"/>
          <w:szCs w:val="28"/>
          <w:lang w:val="kk-KZ"/>
        </w:rPr>
      </w:pPr>
      <w:r>
        <w:rPr>
          <w:color w:val="000000"/>
          <w:spacing w:val="-8"/>
          <w:szCs w:val="28"/>
          <w:lang w:val="kk-KZ"/>
        </w:rPr>
        <w:lastRenderedPageBreak/>
        <w:t xml:space="preserve">Бастапқы (нольдік) </w:t>
      </w:r>
      <w:r>
        <w:rPr>
          <w:color w:val="000000"/>
          <w:spacing w:val="-8"/>
          <w:szCs w:val="28"/>
        </w:rPr>
        <w:t>1.7  Х</w:t>
      </w:r>
      <w:r>
        <w:rPr>
          <w:color w:val="000000"/>
          <w:spacing w:val="-8"/>
          <w:szCs w:val="28"/>
          <w:vertAlign w:val="superscript"/>
        </w:rPr>
        <w:t>(0)</w:t>
      </w:r>
      <w:r>
        <w:rPr>
          <w:color w:val="000000"/>
          <w:spacing w:val="-8"/>
          <w:szCs w:val="28"/>
        </w:rPr>
        <w:t>=(0;0;8;0;2;1)</w:t>
      </w:r>
      <w:r>
        <w:rPr>
          <w:color w:val="000000"/>
          <w:spacing w:val="-8"/>
          <w:szCs w:val="28"/>
          <w:lang w:val="kk-KZ"/>
        </w:rPr>
        <w:t xml:space="preserve"> симплекс кестесін құрайық. Бастапқы кестедегі </w:t>
      </w:r>
      <w:r w:rsidRPr="0047465F">
        <w:rPr>
          <w:color w:val="000000"/>
          <w:szCs w:val="28"/>
          <w:lang w:val="kk-KZ"/>
        </w:rPr>
        <w:t>(-2М-3)-</w:t>
      </w:r>
      <w:r>
        <w:rPr>
          <w:color w:val="000000"/>
          <w:szCs w:val="28"/>
          <w:lang w:val="kk-KZ"/>
        </w:rPr>
        <w:t>ге тең</w:t>
      </w:r>
      <w:r>
        <w:rPr>
          <w:color w:val="000000"/>
          <w:spacing w:val="-8"/>
          <w:szCs w:val="28"/>
          <w:lang w:val="kk-KZ"/>
        </w:rPr>
        <w:t xml:space="preserve"> ең кіші </w:t>
      </w:r>
      <w:r>
        <w:rPr>
          <w:color w:val="000000"/>
          <w:szCs w:val="28"/>
        </w:rPr>
        <w:t>Δ</w:t>
      </w:r>
      <w:r w:rsidRPr="0047465F">
        <w:rPr>
          <w:color w:val="000000"/>
          <w:szCs w:val="28"/>
          <w:vertAlign w:val="subscript"/>
          <w:lang w:val="kk-KZ"/>
        </w:rPr>
        <w:t>j</w:t>
      </w:r>
      <w:r>
        <w:rPr>
          <w:color w:val="000000"/>
          <w:szCs w:val="28"/>
          <w:lang w:val="kk-KZ"/>
        </w:rPr>
        <w:t xml:space="preserve"> мәні </w:t>
      </w:r>
      <w:r>
        <w:rPr>
          <w:color w:val="000000"/>
          <w:spacing w:val="-8"/>
          <w:szCs w:val="28"/>
          <w:lang w:val="kk-KZ"/>
        </w:rPr>
        <w:t>базиске енгізілетін</w:t>
      </w:r>
      <w:r w:rsidRPr="00AC2117">
        <w:rPr>
          <w:color w:val="000000"/>
          <w:spacing w:val="-8"/>
          <w:position w:val="-10"/>
          <w:szCs w:val="28"/>
        </w:rPr>
        <w:object w:dxaOrig="300" w:dyaOrig="380">
          <v:shape id="_x0000_i1028" type="#_x0000_t75" style="width:14.95pt;height:19pt" o:ole="">
            <v:imagedata r:id="rId11" o:title=""/>
          </v:shape>
          <o:OLEObject Type="Embed" ProgID="Equation.3" ShapeID="_x0000_i1028" DrawAspect="Content" ObjectID="_1600028033" r:id="rId12"/>
        </w:object>
      </w:r>
      <w:r>
        <w:rPr>
          <w:color w:val="000000"/>
          <w:spacing w:val="-8"/>
          <w:szCs w:val="28"/>
          <w:lang w:val="kk-KZ"/>
        </w:rPr>
        <w:t xml:space="preserve"> векторына сәйкес келеді, ал жасанды  </w:t>
      </w:r>
      <w:r w:rsidRPr="0047465F">
        <w:rPr>
          <w:color w:val="000000"/>
          <w:spacing w:val="-8"/>
          <w:szCs w:val="28"/>
          <w:lang w:val="kk-KZ"/>
        </w:rPr>
        <w:t>Р</w:t>
      </w:r>
      <w:r>
        <w:rPr>
          <w:color w:val="000000"/>
          <w:spacing w:val="-8"/>
          <w:szCs w:val="28"/>
          <w:lang w:val="kk-KZ"/>
        </w:rPr>
        <w:t xml:space="preserve"> векторы базистен шығарылады, өйткені оған ең кіші </w:t>
      </w:r>
      <w:r w:rsidRPr="0047465F">
        <w:rPr>
          <w:color w:val="000000"/>
          <w:spacing w:val="-8"/>
          <w:szCs w:val="28"/>
          <w:lang w:val="kk-KZ"/>
        </w:rPr>
        <w:t xml:space="preserve">R </w:t>
      </w:r>
      <w:r w:rsidRPr="0047465F">
        <w:rPr>
          <w:color w:val="000000"/>
          <w:spacing w:val="-8"/>
          <w:szCs w:val="28"/>
          <w:vertAlign w:val="subscript"/>
          <w:lang w:val="kk-KZ"/>
        </w:rPr>
        <w:t>min</w:t>
      </w:r>
      <w:r w:rsidRPr="0047465F">
        <w:rPr>
          <w:color w:val="000000"/>
          <w:spacing w:val="-8"/>
          <w:szCs w:val="28"/>
          <w:lang w:val="kk-KZ"/>
        </w:rPr>
        <w:t>=0,5</w:t>
      </w:r>
      <w:r>
        <w:rPr>
          <w:color w:val="000000"/>
          <w:spacing w:val="-8"/>
          <w:szCs w:val="28"/>
          <w:lang w:val="kk-KZ"/>
        </w:rPr>
        <w:t xml:space="preserve"> сәйкес келеді. Р сәйкес келетін бағана келесі симплекстік кестелерден сызылады.</w:t>
      </w:r>
    </w:p>
    <w:p w:rsidR="003A4388" w:rsidRDefault="003A4388" w:rsidP="003A4388">
      <w:pPr>
        <w:shd w:val="clear" w:color="auto" w:fill="FFFFFF"/>
        <w:tabs>
          <w:tab w:val="left" w:pos="571"/>
        </w:tabs>
        <w:jc w:val="both"/>
        <w:rPr>
          <w:color w:val="000000"/>
          <w:szCs w:val="28"/>
          <w:lang w:val="kk-KZ"/>
        </w:rPr>
      </w:pPr>
      <w:r>
        <w:rPr>
          <w:color w:val="000000"/>
          <w:spacing w:val="-8"/>
          <w:szCs w:val="28"/>
          <w:lang w:val="kk-KZ"/>
        </w:rPr>
        <w:t xml:space="preserve">Бірінші симплекс кестесінде жаңа </w:t>
      </w:r>
      <w:r w:rsidRPr="00A133E6">
        <w:rPr>
          <w:color w:val="000000"/>
          <w:szCs w:val="28"/>
          <w:lang w:val="kk-KZ"/>
        </w:rPr>
        <w:t>Х</w:t>
      </w:r>
      <w:r w:rsidRPr="00A133E6">
        <w:rPr>
          <w:color w:val="000000"/>
          <w:szCs w:val="28"/>
          <w:vertAlign w:val="superscript"/>
          <w:lang w:val="kk-KZ"/>
        </w:rPr>
        <w:t>(1)</w:t>
      </w:r>
      <w:r w:rsidRPr="00A133E6">
        <w:rPr>
          <w:i/>
          <w:iCs/>
          <w:color w:val="000000"/>
          <w:szCs w:val="28"/>
          <w:lang w:val="kk-KZ"/>
        </w:rPr>
        <w:t xml:space="preserve">= </w:t>
      </w:r>
      <w:r w:rsidRPr="00A133E6">
        <w:rPr>
          <w:color w:val="000000"/>
          <w:szCs w:val="28"/>
          <w:lang w:val="kk-KZ"/>
        </w:rPr>
        <w:t xml:space="preserve">(0,5;0;7,5;0;1,5) </w:t>
      </w:r>
      <w:r>
        <w:rPr>
          <w:color w:val="000000"/>
          <w:szCs w:val="28"/>
          <w:lang w:val="kk-KZ"/>
        </w:rPr>
        <w:t xml:space="preserve">тірек жоспары алынды, ол бастапқы есептің тірек жоспары болса да, оңтайлы болып табылмайды, өйткені симплекстік кестенің </w:t>
      </w:r>
      <w:r w:rsidRPr="00A133E6">
        <w:rPr>
          <w:color w:val="000000"/>
          <w:szCs w:val="28"/>
          <w:lang w:val="kk-KZ"/>
        </w:rPr>
        <w:t>4-</w:t>
      </w:r>
      <w:r>
        <w:rPr>
          <w:color w:val="000000"/>
          <w:szCs w:val="28"/>
          <w:lang w:val="kk-KZ"/>
        </w:rPr>
        <w:t xml:space="preserve">ші жолында (кесте </w:t>
      </w:r>
      <w:r w:rsidRPr="00A133E6">
        <w:rPr>
          <w:color w:val="000000"/>
          <w:szCs w:val="28"/>
          <w:lang w:val="kk-KZ"/>
        </w:rPr>
        <w:t>1.7)</w:t>
      </w:r>
      <w:r>
        <w:rPr>
          <w:color w:val="000000"/>
          <w:szCs w:val="28"/>
          <w:lang w:val="kk-KZ"/>
        </w:rPr>
        <w:t xml:space="preserve"> екі теріс симплекс</w:t>
      </w:r>
      <w:r w:rsidRPr="00A133E6">
        <w:rPr>
          <w:color w:val="000000"/>
          <w:szCs w:val="28"/>
          <w:lang w:val="kk-KZ"/>
        </w:rPr>
        <w:t>-</w:t>
      </w:r>
      <w:r>
        <w:rPr>
          <w:color w:val="000000"/>
          <w:szCs w:val="28"/>
          <w:lang w:val="kk-KZ"/>
        </w:rPr>
        <w:t xml:space="preserve">айырмасы </w:t>
      </w:r>
      <w:r w:rsidRPr="00A133E6">
        <w:rPr>
          <w:color w:val="000000"/>
          <w:szCs w:val="28"/>
          <w:lang w:val="kk-KZ"/>
        </w:rPr>
        <w:t xml:space="preserve">(-4,5 </w:t>
      </w:r>
      <w:r>
        <w:rPr>
          <w:color w:val="000000"/>
          <w:szCs w:val="28"/>
          <w:lang w:val="kk-KZ"/>
        </w:rPr>
        <w:t>және</w:t>
      </w:r>
      <w:r w:rsidRPr="00A133E6">
        <w:rPr>
          <w:color w:val="000000"/>
          <w:szCs w:val="28"/>
          <w:lang w:val="kk-KZ"/>
        </w:rPr>
        <w:t xml:space="preserve"> -1,5)</w:t>
      </w:r>
      <w:r>
        <w:rPr>
          <w:color w:val="000000"/>
          <w:szCs w:val="28"/>
          <w:lang w:val="kk-KZ"/>
        </w:rPr>
        <w:t xml:space="preserve"> бар. Ең кіші симплекс</w:t>
      </w:r>
      <w:r w:rsidRPr="00A133E6">
        <w:rPr>
          <w:color w:val="000000"/>
          <w:szCs w:val="28"/>
          <w:lang w:val="kk-KZ"/>
        </w:rPr>
        <w:t>-</w:t>
      </w:r>
      <w:r>
        <w:rPr>
          <w:color w:val="000000"/>
          <w:szCs w:val="28"/>
          <w:lang w:val="kk-KZ"/>
        </w:rPr>
        <w:t xml:space="preserve">айырма </w:t>
      </w:r>
      <w:r w:rsidRPr="00265180">
        <w:rPr>
          <w:color w:val="000000"/>
          <w:position w:val="-10"/>
          <w:szCs w:val="28"/>
        </w:rPr>
        <w:object w:dxaOrig="320" w:dyaOrig="380">
          <v:shape id="_x0000_i1029" type="#_x0000_t75" style="width:15.6pt;height:19pt" o:ole="">
            <v:imagedata r:id="rId13" o:title=""/>
          </v:shape>
          <o:OLEObject Type="Embed" ProgID="Equation.3" ShapeID="_x0000_i1029" DrawAspect="Content" ObjectID="_1600028034" r:id="rId14"/>
        </w:object>
      </w:r>
      <w:r>
        <w:rPr>
          <w:color w:val="000000"/>
          <w:szCs w:val="28"/>
          <w:lang w:val="kk-KZ"/>
        </w:rPr>
        <w:t xml:space="preserve">векторына сәйкес келеді. Бұл алынған жоспар оңтайлы емсе екендігін білдіреді және оны базиске </w:t>
      </w:r>
      <w:r w:rsidRPr="00265180">
        <w:rPr>
          <w:color w:val="000000"/>
          <w:position w:val="-10"/>
          <w:szCs w:val="28"/>
        </w:rPr>
        <w:object w:dxaOrig="320" w:dyaOrig="380">
          <v:shape id="_x0000_i1030" type="#_x0000_t75" style="width:15.6pt;height:19pt" o:ole="">
            <v:imagedata r:id="rId15" o:title=""/>
          </v:shape>
          <o:OLEObject Type="Embed" ProgID="Equation.3" ShapeID="_x0000_i1030" DrawAspect="Content" ObjectID="_1600028035" r:id="rId16"/>
        </w:object>
      </w:r>
      <w:r>
        <w:rPr>
          <w:color w:val="000000"/>
          <w:szCs w:val="28"/>
          <w:lang w:val="kk-KZ"/>
        </w:rPr>
        <w:t xml:space="preserve"> векторын енгізу арқылы жақсартуға болады.</w:t>
      </w:r>
    </w:p>
    <w:p w:rsidR="003A4388" w:rsidRPr="004726E8" w:rsidRDefault="003A4388" w:rsidP="003A4388">
      <w:pPr>
        <w:shd w:val="clear" w:color="auto" w:fill="FFFFFF"/>
        <w:tabs>
          <w:tab w:val="left" w:pos="571"/>
        </w:tabs>
        <w:rPr>
          <w:color w:val="000000"/>
          <w:spacing w:val="-8"/>
          <w:szCs w:val="28"/>
          <w:lang w:val="kk-KZ"/>
        </w:rPr>
      </w:pPr>
      <w:r>
        <w:rPr>
          <w:color w:val="000000"/>
          <w:szCs w:val="28"/>
          <w:lang w:val="kk-KZ"/>
        </w:rPr>
        <w:t xml:space="preserve">Екінші симплекс кестесінде бастапқы есептің </w:t>
      </w:r>
      <w:r w:rsidRPr="004726E8">
        <w:rPr>
          <w:color w:val="000000"/>
          <w:szCs w:val="28"/>
          <w:lang w:val="kk-KZ"/>
        </w:rPr>
        <w:t>Х</w:t>
      </w:r>
      <w:r w:rsidRPr="004726E8">
        <w:rPr>
          <w:color w:val="000000"/>
          <w:szCs w:val="28"/>
          <w:vertAlign w:val="superscript"/>
          <w:lang w:val="kk-KZ"/>
        </w:rPr>
        <w:t>(2)</w:t>
      </w:r>
      <w:r w:rsidRPr="004726E8">
        <w:rPr>
          <w:color w:val="000000"/>
          <w:szCs w:val="28"/>
          <w:lang w:val="kk-KZ"/>
        </w:rPr>
        <w:t>= (3; 5; 0; 0; 9)</w:t>
      </w:r>
      <w:r>
        <w:rPr>
          <w:color w:val="000000"/>
          <w:szCs w:val="28"/>
          <w:lang w:val="kk-KZ"/>
        </w:rPr>
        <w:t xml:space="preserve"> оңтайлы жоспары алынды, себебі </w:t>
      </w:r>
      <w:r>
        <w:rPr>
          <w:color w:val="000000"/>
          <w:szCs w:val="28"/>
        </w:rPr>
        <w:t>Δ</w:t>
      </w:r>
      <w:r w:rsidRPr="004726E8">
        <w:rPr>
          <w:color w:val="000000"/>
          <w:szCs w:val="28"/>
          <w:vertAlign w:val="subscript"/>
          <w:lang w:val="kk-KZ"/>
        </w:rPr>
        <w:t>j</w:t>
      </w:r>
      <w:r w:rsidRPr="004726E8">
        <w:rPr>
          <w:color w:val="000000"/>
          <w:szCs w:val="28"/>
          <w:lang w:val="kk-KZ"/>
        </w:rPr>
        <w:t xml:space="preserve"> ≥0</w:t>
      </w:r>
      <w:r>
        <w:rPr>
          <w:color w:val="000000"/>
          <w:szCs w:val="28"/>
          <w:lang w:val="kk-KZ"/>
        </w:rPr>
        <w:t xml:space="preserve">. Мақсатты функцияның максимал мәні </w:t>
      </w:r>
      <w:r w:rsidRPr="004726E8">
        <w:rPr>
          <w:color w:val="000000"/>
          <w:szCs w:val="28"/>
          <w:lang w:val="kk-KZ"/>
        </w:rPr>
        <w:t>f(X) = 24.</w:t>
      </w:r>
      <w:r>
        <w:rPr>
          <w:color w:val="000000"/>
          <w:szCs w:val="28"/>
          <w:lang w:val="kk-KZ"/>
        </w:rPr>
        <w:t xml:space="preserve"> Алайда симплекстік кестенің </w:t>
      </w:r>
      <w:r>
        <w:rPr>
          <w:color w:val="000000"/>
          <w:spacing w:val="-8"/>
          <w:szCs w:val="28"/>
          <w:lang w:val="kk-KZ"/>
        </w:rPr>
        <w:t xml:space="preserve">соңғы жолының анализі базиске енбеген </w:t>
      </w:r>
      <w:r w:rsidRPr="00265180">
        <w:rPr>
          <w:color w:val="000000"/>
          <w:position w:val="-10"/>
          <w:szCs w:val="28"/>
        </w:rPr>
        <w:object w:dxaOrig="320" w:dyaOrig="380">
          <v:shape id="_x0000_i1031" type="#_x0000_t75" style="width:15.6pt;height:19pt" o:ole="">
            <v:imagedata r:id="rId17" o:title=""/>
          </v:shape>
          <o:OLEObject Type="Embed" ProgID="Equation.3" ShapeID="_x0000_i1031" DrawAspect="Content" ObjectID="_1600028036" r:id="rId18"/>
        </w:object>
      </w:r>
      <w:r>
        <w:rPr>
          <w:color w:val="000000"/>
          <w:szCs w:val="28"/>
          <w:lang w:val="kk-KZ"/>
        </w:rPr>
        <w:t xml:space="preserve"> векторына нольдік симплекс</w:t>
      </w:r>
      <w:r w:rsidRPr="004726E8">
        <w:rPr>
          <w:color w:val="000000"/>
          <w:szCs w:val="28"/>
          <w:lang w:val="kk-KZ"/>
        </w:rPr>
        <w:t>-</w:t>
      </w:r>
      <w:r>
        <w:rPr>
          <w:color w:val="000000"/>
          <w:szCs w:val="28"/>
          <w:lang w:val="kk-KZ"/>
        </w:rPr>
        <w:t xml:space="preserve">айырмасы сәйкес келетінін көрсетеді. </w:t>
      </w:r>
      <w:r w:rsidRPr="00265180">
        <w:rPr>
          <w:color w:val="000000"/>
          <w:position w:val="-10"/>
          <w:szCs w:val="28"/>
        </w:rPr>
        <w:object w:dxaOrig="320" w:dyaOrig="380">
          <v:shape id="_x0000_i1032" type="#_x0000_t75" style="width:15.6pt;height:19pt" o:ole="">
            <v:imagedata r:id="rId17" o:title=""/>
          </v:shape>
          <o:OLEObject Type="Embed" ProgID="Equation.3" ShapeID="_x0000_i1032" DrawAspect="Content" ObjectID="_1600028037" r:id="rId19"/>
        </w:object>
      </w:r>
      <w:r>
        <w:rPr>
          <w:color w:val="000000"/>
          <w:szCs w:val="28"/>
          <w:lang w:val="kk-KZ"/>
        </w:rPr>
        <w:t xml:space="preserve"> векторын базиске енгізуге болады, бірақ мақсатты функцияның мәні ол кезде өзгермейді. </w:t>
      </w:r>
    </w:p>
    <w:p w:rsidR="003A4388" w:rsidRDefault="003A4388" w:rsidP="003A4388">
      <w:pPr>
        <w:shd w:val="clear" w:color="auto" w:fill="FFFFFF"/>
        <w:spacing w:before="101"/>
        <w:ind w:right="19"/>
        <w:rPr>
          <w:color w:val="000000"/>
          <w:szCs w:val="28"/>
        </w:rPr>
      </w:pPr>
      <w:r>
        <w:rPr>
          <w:color w:val="000000"/>
          <w:szCs w:val="28"/>
          <w:lang w:val="kk-KZ"/>
        </w:rPr>
        <w:t>Кесте</w:t>
      </w:r>
      <w:r>
        <w:rPr>
          <w:color w:val="000000"/>
          <w:szCs w:val="28"/>
        </w:rPr>
        <w:t xml:space="preserve"> 1.7</w:t>
      </w:r>
    </w:p>
    <w:tbl>
      <w:tblPr>
        <w:tblW w:w="8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4"/>
        <w:gridCol w:w="664"/>
        <w:gridCol w:w="180"/>
        <w:gridCol w:w="530"/>
        <w:gridCol w:w="710"/>
        <w:gridCol w:w="1083"/>
        <w:gridCol w:w="901"/>
        <w:gridCol w:w="919"/>
        <w:gridCol w:w="919"/>
        <w:gridCol w:w="919"/>
        <w:gridCol w:w="919"/>
      </w:tblGrid>
      <w:tr w:rsidR="003A4388"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lang w:val="kk-KZ"/>
              </w:rPr>
            </w:pPr>
            <w:r w:rsidRPr="000C3F41">
              <w:rPr>
                <w:szCs w:val="28"/>
              </w:rPr>
              <w:t xml:space="preserve">№ </w:t>
            </w:r>
            <w:proofErr w:type="spellStart"/>
            <w:r w:rsidRPr="000C3F41">
              <w:rPr>
                <w:szCs w:val="28"/>
              </w:rPr>
              <w:t>симп</w:t>
            </w:r>
            <w:proofErr w:type="spellEnd"/>
            <w:r w:rsidRPr="000C3F41">
              <w:rPr>
                <w:szCs w:val="28"/>
                <w:lang w:val="kk-KZ"/>
              </w:rPr>
              <w:t>кесте</w:t>
            </w:r>
          </w:p>
        </w:tc>
        <w:tc>
          <w:tcPr>
            <w:tcW w:w="664"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Базис</w:t>
            </w:r>
          </w:p>
        </w:tc>
        <w:tc>
          <w:tcPr>
            <w:tcW w:w="710" w:type="dxa"/>
            <w:gridSpan w:val="2"/>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С</w:t>
            </w:r>
            <w:r w:rsidRPr="000C3F41">
              <w:rPr>
                <w:szCs w:val="28"/>
                <w:vertAlign w:val="subscript"/>
              </w:rPr>
              <w:t>Б</w:t>
            </w:r>
          </w:p>
        </w:tc>
        <w:tc>
          <w:tcPr>
            <w:tcW w:w="710"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В</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1</w:t>
            </w:r>
            <w:r w:rsidRPr="000C3F41">
              <w:rPr>
                <w:szCs w:val="28"/>
              </w:rPr>
              <w:t>=3</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2</w:t>
            </w:r>
            <w:r w:rsidRPr="000C3F41">
              <w:rPr>
                <w:szCs w:val="28"/>
              </w:rPr>
              <w:t>=3</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3</w:t>
            </w: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4</w:t>
            </w: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5</w:t>
            </w: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-М</w:t>
            </w: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66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710" w:type="dxa"/>
            <w:gridSpan w:val="2"/>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710"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2</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3</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4</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Р</w:t>
            </w:r>
          </w:p>
        </w:tc>
      </w:tr>
      <w:tr w:rsidR="003A4388"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664"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3</w:t>
            </w:r>
          </w:p>
        </w:tc>
        <w:tc>
          <w:tcPr>
            <w:tcW w:w="710"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8</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664"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Р</w:t>
            </w:r>
          </w:p>
        </w:tc>
        <w:tc>
          <w:tcPr>
            <w:tcW w:w="710"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-М</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664"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710"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r w:rsidRPr="000C3F41">
              <w:rPr>
                <w:position w:val="-10"/>
                <w:szCs w:val="28"/>
              </w:rPr>
              <w:object w:dxaOrig="180" w:dyaOrig="340">
                <v:shape id="_x0000_i1033" type="#_x0000_t75" style="width:8.85pt;height:17pt" o:ole="">
                  <v:imagedata r:id="rId20" o:title=""/>
                </v:shape>
                <o:OLEObject Type="Embed" ProgID="Equation.3" ShapeID="_x0000_i1033" DrawAspect="Content" ObjectID="_1600028038" r:id="rId21"/>
              </w:objec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r>
      <w:tr w:rsidR="003A4388" w:rsidRPr="000C3F41" w:rsidTr="003A7C9B">
        <w:tc>
          <w:tcPr>
            <w:tcW w:w="2258" w:type="dxa"/>
            <w:gridSpan w:val="4"/>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color w:val="000000"/>
                <w:szCs w:val="28"/>
              </w:rPr>
              <w:t xml:space="preserve">         Δ</w:t>
            </w:r>
            <w:r w:rsidRPr="000C3F41">
              <w:rPr>
                <w:color w:val="000000"/>
                <w:szCs w:val="28"/>
                <w:vertAlign w:val="subscript"/>
                <w:lang w:val="en-US"/>
              </w:rPr>
              <w:t>j</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-М</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-2М-3</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М-3</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М</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r>
      <w:tr w:rsidR="003A4388"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844"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3</w:t>
            </w:r>
          </w:p>
        </w:tc>
        <w:tc>
          <w:tcPr>
            <w:tcW w:w="53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7,5</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53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0,5</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53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1,5</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r w:rsidR="003A4388" w:rsidRPr="000C3F41" w:rsidTr="003A7C9B">
        <w:tc>
          <w:tcPr>
            <w:tcW w:w="2258" w:type="dxa"/>
            <w:gridSpan w:val="4"/>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color w:val="000000"/>
                <w:szCs w:val="28"/>
              </w:rPr>
              <w:t xml:space="preserve">          Δ</w:t>
            </w:r>
            <w:r w:rsidRPr="000C3F41">
              <w:rPr>
                <w:color w:val="000000"/>
                <w:szCs w:val="28"/>
                <w:vertAlign w:val="subscript"/>
                <w:lang w:val="en-US"/>
              </w:rPr>
              <w:t>j</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1,5</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-4,5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-1,5</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r w:rsidR="003A4388"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w:t>
            </w:r>
          </w:p>
        </w:tc>
        <w:tc>
          <w:tcPr>
            <w:tcW w:w="844"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2</w:t>
            </w:r>
          </w:p>
        </w:tc>
        <w:tc>
          <w:tcPr>
            <w:tcW w:w="53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5</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0,67</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0,33</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53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0,33</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-0,33</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r w:rsidR="003A4388" w:rsidRPr="000C3F41" w:rsidTr="003A7C9B">
        <w:tc>
          <w:tcPr>
            <w:tcW w:w="884"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53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9</w:t>
            </w:r>
          </w:p>
        </w:tc>
        <w:tc>
          <w:tcPr>
            <w:tcW w:w="1083"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r>
    </w:tbl>
    <w:p w:rsidR="003A4388" w:rsidRDefault="003A4388" w:rsidP="003A4388">
      <w:pPr>
        <w:shd w:val="clear" w:color="auto" w:fill="FFFFFF"/>
        <w:ind w:left="-540" w:right="19" w:firstLine="540"/>
        <w:rPr>
          <w:color w:val="000000"/>
          <w:szCs w:val="28"/>
        </w:rPr>
      </w:pPr>
    </w:p>
    <w:p w:rsidR="003A4388" w:rsidRDefault="003A4388" w:rsidP="003A4388">
      <w:pPr>
        <w:shd w:val="clear" w:color="auto" w:fill="FFFFFF"/>
        <w:tabs>
          <w:tab w:val="left" w:pos="571"/>
        </w:tabs>
        <w:jc w:val="both"/>
        <w:rPr>
          <w:color w:val="000000"/>
          <w:szCs w:val="28"/>
          <w:lang w:val="kk-KZ"/>
        </w:rPr>
      </w:pPr>
      <w:r>
        <w:rPr>
          <w:color w:val="000000"/>
          <w:szCs w:val="28"/>
          <w:lang w:val="kk-KZ"/>
        </w:rPr>
        <w:t xml:space="preserve">Енді бір </w:t>
      </w:r>
      <w:r w:rsidRPr="00E06CE4">
        <w:rPr>
          <w:color w:val="000000"/>
          <w:szCs w:val="28"/>
          <w:lang w:val="kk-KZ"/>
        </w:rPr>
        <w:t>итерац</w:t>
      </w:r>
      <w:r>
        <w:rPr>
          <w:color w:val="000000"/>
          <w:szCs w:val="28"/>
          <w:lang w:val="kk-KZ"/>
        </w:rPr>
        <w:t>ияны орындайық</w:t>
      </w:r>
      <w:r w:rsidRPr="00E06CE4">
        <w:rPr>
          <w:color w:val="000000"/>
          <w:szCs w:val="28"/>
          <w:lang w:val="kk-KZ"/>
        </w:rPr>
        <w:t>: базис</w:t>
      </w:r>
      <w:r>
        <w:rPr>
          <w:color w:val="000000"/>
          <w:szCs w:val="28"/>
          <w:lang w:val="kk-KZ"/>
        </w:rPr>
        <w:t>ке</w:t>
      </w:r>
      <w:r w:rsidRPr="00E06CE4">
        <w:rPr>
          <w:color w:val="000000"/>
          <w:szCs w:val="28"/>
          <w:lang w:val="kk-KZ"/>
        </w:rPr>
        <w:object w:dxaOrig="320" w:dyaOrig="400">
          <v:shape id="_x0000_i1034" type="#_x0000_t75" style="width:15.6pt;height:20.4pt" o:ole="">
            <v:imagedata r:id="rId22" o:title=""/>
          </v:shape>
          <o:OLEObject Type="Embed" ProgID="Equation.3" ShapeID="_x0000_i1034" DrawAspect="Content" ObjectID="_1600028039" r:id="rId23"/>
        </w:object>
      </w:r>
      <w:r>
        <w:rPr>
          <w:color w:val="000000"/>
          <w:szCs w:val="28"/>
          <w:lang w:val="kk-KZ"/>
        </w:rPr>
        <w:t xml:space="preserve"> орнына </w:t>
      </w:r>
      <w:r w:rsidRPr="00E06CE4">
        <w:rPr>
          <w:color w:val="000000"/>
          <w:szCs w:val="28"/>
          <w:lang w:val="kk-KZ"/>
        </w:rPr>
        <w:object w:dxaOrig="320" w:dyaOrig="380">
          <v:shape id="_x0000_i1035" type="#_x0000_t75" style="width:15.6pt;height:19pt" o:ole="">
            <v:imagedata r:id="rId17" o:title=""/>
          </v:shape>
          <o:OLEObject Type="Embed" ProgID="Equation.3" ShapeID="_x0000_i1035" DrawAspect="Content" ObjectID="_1600028040" r:id="rId24"/>
        </w:object>
      </w:r>
      <w:r>
        <w:rPr>
          <w:color w:val="000000"/>
          <w:szCs w:val="28"/>
          <w:lang w:val="kk-KZ"/>
        </w:rPr>
        <w:t>енгізейік</w:t>
      </w:r>
      <w:r w:rsidRPr="00E06CE4">
        <w:rPr>
          <w:color w:val="000000"/>
          <w:szCs w:val="28"/>
          <w:lang w:val="kk-KZ"/>
        </w:rPr>
        <w:t xml:space="preserve">. </w:t>
      </w:r>
      <w:r>
        <w:rPr>
          <w:color w:val="000000"/>
          <w:szCs w:val="28"/>
          <w:lang w:val="kk-KZ"/>
        </w:rPr>
        <w:t xml:space="preserve">Есептеулер нәтижесі </w:t>
      </w:r>
      <w:r w:rsidRPr="00E06CE4">
        <w:rPr>
          <w:color w:val="000000"/>
          <w:szCs w:val="28"/>
          <w:lang w:val="kk-KZ"/>
        </w:rPr>
        <w:t>1.8</w:t>
      </w:r>
      <w:r>
        <w:rPr>
          <w:color w:val="000000"/>
          <w:szCs w:val="28"/>
          <w:lang w:val="kk-KZ"/>
        </w:rPr>
        <w:t xml:space="preserve"> кестесінде көрсетілген.</w:t>
      </w:r>
    </w:p>
    <w:p w:rsidR="003A4388" w:rsidRDefault="003A4388" w:rsidP="003A4388">
      <w:pPr>
        <w:shd w:val="clear" w:color="auto" w:fill="FFFFFF"/>
        <w:ind w:left="-540" w:right="19" w:firstLine="540"/>
        <w:rPr>
          <w:color w:val="000000"/>
          <w:szCs w:val="28"/>
        </w:rPr>
      </w:pPr>
    </w:p>
    <w:p w:rsidR="003A4388" w:rsidRDefault="003A4388" w:rsidP="003A4388">
      <w:pPr>
        <w:shd w:val="clear" w:color="auto" w:fill="FFFFFF"/>
        <w:ind w:left="-540" w:right="19" w:firstLine="540"/>
        <w:rPr>
          <w:color w:val="000000"/>
          <w:szCs w:val="28"/>
        </w:rPr>
      </w:pPr>
      <w:r>
        <w:rPr>
          <w:color w:val="000000"/>
          <w:szCs w:val="28"/>
          <w:lang w:val="kk-KZ"/>
        </w:rPr>
        <w:t>Кесте</w:t>
      </w:r>
      <w:r>
        <w:rPr>
          <w:color w:val="000000"/>
          <w:szCs w:val="28"/>
        </w:rPr>
        <w:t xml:space="preserve"> 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886"/>
        <w:gridCol w:w="720"/>
        <w:gridCol w:w="648"/>
        <w:gridCol w:w="792"/>
        <w:gridCol w:w="900"/>
        <w:gridCol w:w="900"/>
        <w:gridCol w:w="900"/>
        <w:gridCol w:w="1080"/>
      </w:tblGrid>
      <w:tr w:rsidR="003A4388" w:rsidRPr="000C3F41" w:rsidTr="003A7C9B">
        <w:tc>
          <w:tcPr>
            <w:tcW w:w="1031"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lang w:val="kk-KZ"/>
              </w:rPr>
            </w:pPr>
            <w:r w:rsidRPr="000C3F41">
              <w:rPr>
                <w:szCs w:val="28"/>
              </w:rPr>
              <w:t xml:space="preserve">№ </w:t>
            </w:r>
            <w:proofErr w:type="spellStart"/>
            <w:r w:rsidRPr="000C3F41">
              <w:rPr>
                <w:szCs w:val="28"/>
              </w:rPr>
              <w:t>симп</w:t>
            </w:r>
            <w:proofErr w:type="spellEnd"/>
          </w:p>
          <w:p w:rsidR="003A4388" w:rsidRPr="000C3F41" w:rsidRDefault="003A4388" w:rsidP="003A7C9B">
            <w:pPr>
              <w:widowControl w:val="0"/>
              <w:autoSpaceDE w:val="0"/>
              <w:autoSpaceDN w:val="0"/>
              <w:adjustRightInd w:val="0"/>
              <w:ind w:firstLine="0"/>
              <w:rPr>
                <w:szCs w:val="28"/>
                <w:lang w:val="kk-KZ"/>
              </w:rPr>
            </w:pPr>
            <w:r w:rsidRPr="000C3F41">
              <w:rPr>
                <w:szCs w:val="28"/>
                <w:lang w:val="kk-KZ"/>
              </w:rPr>
              <w:t>кесте</w:t>
            </w:r>
          </w:p>
        </w:tc>
        <w:tc>
          <w:tcPr>
            <w:tcW w:w="877"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Базис</w:t>
            </w:r>
          </w:p>
        </w:tc>
        <w:tc>
          <w:tcPr>
            <w:tcW w:w="720"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С</w:t>
            </w:r>
            <w:r w:rsidRPr="000C3F41">
              <w:rPr>
                <w:szCs w:val="28"/>
                <w:vertAlign w:val="subscript"/>
              </w:rPr>
              <w:t>Б</w:t>
            </w:r>
          </w:p>
        </w:tc>
        <w:tc>
          <w:tcPr>
            <w:tcW w:w="648"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В</w:t>
            </w:r>
          </w:p>
        </w:tc>
        <w:tc>
          <w:tcPr>
            <w:tcW w:w="792"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1</w:t>
            </w:r>
            <w:r w:rsidRPr="000C3F41">
              <w:rPr>
                <w:szCs w:val="28"/>
              </w:rPr>
              <w:t>=3</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2</w:t>
            </w:r>
            <w:r w:rsidRPr="000C3F41">
              <w:rPr>
                <w:szCs w:val="28"/>
              </w:rPr>
              <w:t>=3</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3</w:t>
            </w: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4</w:t>
            </w: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с</w:t>
            </w:r>
            <w:r w:rsidRPr="000C3F41">
              <w:rPr>
                <w:szCs w:val="28"/>
                <w:vertAlign w:val="subscript"/>
              </w:rPr>
              <w:t>5</w:t>
            </w:r>
            <w:r w:rsidRPr="000C3F41">
              <w:rPr>
                <w:szCs w:val="28"/>
              </w:rPr>
              <w:t>=0</w:t>
            </w:r>
          </w:p>
        </w:tc>
      </w:tr>
      <w:tr w:rsidR="003A4388" w:rsidRPr="000C3F41" w:rsidTr="003A7C9B">
        <w:tc>
          <w:tcPr>
            <w:tcW w:w="1031"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77"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720"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648"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792"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2</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3</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4</w:t>
            </w:r>
          </w:p>
        </w:tc>
        <w:tc>
          <w:tcPr>
            <w:tcW w:w="108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5</w:t>
            </w:r>
          </w:p>
        </w:tc>
      </w:tr>
      <w:tr w:rsidR="003A4388" w:rsidRPr="000C3F41" w:rsidTr="003A7C9B">
        <w:tc>
          <w:tcPr>
            <w:tcW w:w="1031" w:type="dxa"/>
            <w:vMerge w:val="restart"/>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877"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2</w:t>
            </w:r>
          </w:p>
        </w:tc>
        <w:tc>
          <w:tcPr>
            <w:tcW w:w="72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648"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w:t>
            </w:r>
          </w:p>
        </w:tc>
        <w:tc>
          <w:tcPr>
            <w:tcW w:w="792"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0,33</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-0,33</w:t>
            </w:r>
          </w:p>
        </w:tc>
      </w:tr>
      <w:tr w:rsidR="003A4388" w:rsidRPr="000C3F41" w:rsidTr="003A7C9B">
        <w:tc>
          <w:tcPr>
            <w:tcW w:w="1031"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77"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72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648"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6</w:t>
            </w:r>
          </w:p>
        </w:tc>
        <w:tc>
          <w:tcPr>
            <w:tcW w:w="792"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0,67</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0,33</w:t>
            </w:r>
          </w:p>
        </w:tc>
      </w:tr>
      <w:tr w:rsidR="003A4388" w:rsidRPr="000C3F41" w:rsidTr="003A7C9B">
        <w:tc>
          <w:tcPr>
            <w:tcW w:w="1031" w:type="dxa"/>
            <w:vMerge/>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p>
        </w:tc>
        <w:tc>
          <w:tcPr>
            <w:tcW w:w="877"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72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648"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9</w:t>
            </w:r>
          </w:p>
        </w:tc>
        <w:tc>
          <w:tcPr>
            <w:tcW w:w="792"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c>
          <w:tcPr>
            <w:tcW w:w="108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1</w:t>
            </w:r>
          </w:p>
        </w:tc>
      </w:tr>
      <w:tr w:rsidR="003A4388" w:rsidRPr="000C3F41" w:rsidTr="003A7C9B">
        <w:tc>
          <w:tcPr>
            <w:tcW w:w="2628" w:type="dxa"/>
            <w:gridSpan w:val="3"/>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color w:val="000000"/>
                <w:szCs w:val="28"/>
              </w:rPr>
              <w:t xml:space="preserve">                    Δ</w:t>
            </w:r>
            <w:r w:rsidRPr="000C3F41">
              <w:rPr>
                <w:color w:val="000000"/>
                <w:szCs w:val="28"/>
                <w:vertAlign w:val="subscript"/>
                <w:lang w:val="en-US"/>
              </w:rPr>
              <w:t>j</w:t>
            </w:r>
          </w:p>
        </w:tc>
        <w:tc>
          <w:tcPr>
            <w:tcW w:w="648"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24</w:t>
            </w:r>
          </w:p>
        </w:tc>
        <w:tc>
          <w:tcPr>
            <w:tcW w:w="792"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3</w:t>
            </w:r>
          </w:p>
        </w:tc>
        <w:tc>
          <w:tcPr>
            <w:tcW w:w="90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3A4388" w:rsidRPr="000C3F41" w:rsidRDefault="003A4388" w:rsidP="003A7C9B">
            <w:pPr>
              <w:widowControl w:val="0"/>
              <w:autoSpaceDE w:val="0"/>
              <w:autoSpaceDN w:val="0"/>
              <w:adjustRightInd w:val="0"/>
              <w:ind w:firstLine="0"/>
              <w:rPr>
                <w:szCs w:val="28"/>
              </w:rPr>
            </w:pPr>
            <w:r w:rsidRPr="000C3F41">
              <w:rPr>
                <w:szCs w:val="28"/>
              </w:rPr>
              <w:t>0</w:t>
            </w:r>
          </w:p>
        </w:tc>
      </w:tr>
    </w:tbl>
    <w:p w:rsidR="003A4388" w:rsidRDefault="003A4388" w:rsidP="003A4388">
      <w:pPr>
        <w:shd w:val="clear" w:color="auto" w:fill="FFFFFF"/>
        <w:ind w:left="-540" w:right="19" w:firstLine="540"/>
        <w:rPr>
          <w:szCs w:val="28"/>
        </w:rPr>
      </w:pPr>
    </w:p>
    <w:p w:rsidR="003A4388" w:rsidRDefault="003A4388" w:rsidP="003A4388">
      <w:pPr>
        <w:shd w:val="clear" w:color="auto" w:fill="FFFFFF"/>
        <w:tabs>
          <w:tab w:val="left" w:pos="571"/>
        </w:tabs>
        <w:jc w:val="both"/>
        <w:rPr>
          <w:color w:val="000000"/>
          <w:szCs w:val="28"/>
          <w:lang w:val="kk-KZ"/>
        </w:rPr>
      </w:pPr>
      <w:r w:rsidRPr="00E06CE4">
        <w:rPr>
          <w:color w:val="000000"/>
          <w:szCs w:val="28"/>
          <w:lang w:val="kk-KZ"/>
        </w:rPr>
        <w:t>Үшінші симплекстік кестеде бастапқы есептің тағы бір Х(3) =(6;2;0;9;0)  оңтайлы жоспары алынған және мақсатты функцияның максимал мәні f(X) = 24.</w:t>
      </w:r>
    </w:p>
    <w:p w:rsidR="003A4388" w:rsidRPr="00E06CE4" w:rsidRDefault="003A4388" w:rsidP="003A4388">
      <w:pPr>
        <w:shd w:val="clear" w:color="auto" w:fill="FFFFFF"/>
        <w:tabs>
          <w:tab w:val="left" w:pos="571"/>
        </w:tabs>
        <w:jc w:val="both"/>
        <w:rPr>
          <w:color w:val="000000"/>
          <w:szCs w:val="28"/>
          <w:lang w:val="kk-KZ"/>
        </w:rPr>
      </w:pPr>
      <w:r>
        <w:rPr>
          <w:color w:val="000000"/>
          <w:szCs w:val="28"/>
          <w:lang w:val="kk-KZ"/>
        </w:rPr>
        <w:t xml:space="preserve">Жауабы. Екі оңтайлы жоспар алынған: </w:t>
      </w:r>
      <w:r w:rsidRPr="00E06CE4">
        <w:rPr>
          <w:color w:val="000000"/>
          <w:szCs w:val="28"/>
          <w:lang w:val="kk-KZ"/>
        </w:rPr>
        <w:t>Х(2)= (3; 5; 0; 0; 9)</w:t>
      </w:r>
      <w:r>
        <w:rPr>
          <w:color w:val="000000"/>
          <w:szCs w:val="28"/>
          <w:lang w:val="kk-KZ"/>
        </w:rPr>
        <w:t>және</w:t>
      </w:r>
      <w:r w:rsidRPr="00E06CE4">
        <w:rPr>
          <w:color w:val="000000"/>
          <w:szCs w:val="28"/>
          <w:lang w:val="kk-KZ"/>
        </w:rPr>
        <w:t>Х(3) =(6;2;0;9;0); f(X) = 24.</w:t>
      </w:r>
    </w:p>
    <w:p w:rsidR="000E4393" w:rsidRPr="003A4388" w:rsidRDefault="000E4393">
      <w:pPr>
        <w:rPr>
          <w:lang w:val="kk-KZ"/>
        </w:rPr>
      </w:pPr>
      <w:bookmarkStart w:id="0" w:name="_GoBack"/>
      <w:bookmarkEnd w:id="0"/>
    </w:p>
    <w:sectPr w:rsidR="000E4393" w:rsidRPr="003A43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388"/>
    <w:rsid w:val="000E4393"/>
    <w:rsid w:val="003A4388"/>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388"/>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388"/>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9.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image" Target="media/image8.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1.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0.bin"/><Relationship Id="rId10" Type="http://schemas.openxmlformats.org/officeDocument/2006/relationships/oleObject" Target="embeddings/oleObject3.bin"/><Relationship Id="rId19"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581</Words>
  <Characters>3312</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2018-10-02T17:25:00Z</dcterms:created>
  <dcterms:modified xsi:type="dcterms:W3CDTF">2018-10-02T17:26:00Z</dcterms:modified>
</cp:coreProperties>
</file>